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286" w:rsidRPr="00A831FF" w:rsidRDefault="00741286" w:rsidP="00741286">
      <w:pPr>
        <w:pStyle w:val="StandardWeb"/>
        <w:spacing w:before="0" w:beforeAutospacing="0" w:after="180" w:afterAutospacing="0"/>
        <w:rPr>
          <w:rFonts w:asciiTheme="minorHAnsi" w:hAnsiTheme="minorHAnsi" w:cstheme="minorHAnsi"/>
          <w:b/>
          <w:bCs/>
        </w:rPr>
      </w:pPr>
      <w:bookmarkStart w:id="0" w:name="_MailOriginal"/>
      <w:r w:rsidRPr="00A831FF">
        <w:rPr>
          <w:rFonts w:asciiTheme="minorHAnsi" w:hAnsiTheme="minorHAnsi" w:cstheme="minorHAnsi"/>
          <w:b/>
          <w:bCs/>
          <w:color w:val="000000"/>
        </w:rPr>
        <w:t>13. Wasenpirsch: Netzwerken, feiern und Gutes tun</w:t>
      </w:r>
    </w:p>
    <w:p w:rsidR="00741286" w:rsidRPr="00A831FF" w:rsidRDefault="00741286" w:rsidP="00741286">
      <w:pPr>
        <w:pStyle w:val="StandardWeb"/>
        <w:spacing w:before="0" w:beforeAutospacing="0" w:after="180" w:afterAutospacing="0"/>
        <w:rPr>
          <w:rFonts w:asciiTheme="minorHAnsi" w:hAnsiTheme="minorHAnsi" w:cstheme="minorHAnsi"/>
          <w:color w:val="000000"/>
        </w:rPr>
      </w:pPr>
    </w:p>
    <w:p w:rsidR="00741286"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 xml:space="preserve">Stuttgart, 28.09.2025 – Bereits zum 13. Mal verwandelte sich die Empore von </w:t>
      </w:r>
      <w:proofErr w:type="spellStart"/>
      <w:r w:rsidRPr="00A831FF">
        <w:rPr>
          <w:rFonts w:asciiTheme="minorHAnsi" w:hAnsiTheme="minorHAnsi" w:cstheme="minorHAnsi"/>
          <w:color w:val="000000"/>
        </w:rPr>
        <w:t>Wilhelmer’s</w:t>
      </w:r>
      <w:proofErr w:type="spellEnd"/>
      <w:r w:rsidRPr="00A831FF">
        <w:rPr>
          <w:rFonts w:asciiTheme="minorHAnsi" w:hAnsiTheme="minorHAnsi" w:cstheme="minorHAnsi"/>
          <w:color w:val="000000"/>
        </w:rPr>
        <w:t xml:space="preserve"> </w:t>
      </w:r>
      <w:proofErr w:type="spellStart"/>
      <w:r w:rsidRPr="00A831FF">
        <w:rPr>
          <w:rFonts w:asciiTheme="minorHAnsi" w:hAnsiTheme="minorHAnsi" w:cstheme="minorHAnsi"/>
          <w:color w:val="000000"/>
        </w:rPr>
        <w:t>SchwabenWelt</w:t>
      </w:r>
      <w:proofErr w:type="spellEnd"/>
      <w:r w:rsidRPr="00A831FF">
        <w:rPr>
          <w:rFonts w:asciiTheme="minorHAnsi" w:hAnsiTheme="minorHAnsi" w:cstheme="minorHAnsi"/>
          <w:color w:val="000000"/>
        </w:rPr>
        <w:t xml:space="preserve"> am ersten Wasensonntag in einen exklusiven Treffpunkt für Networking und Austausch. Rund 600 geladene Gäste aus Wirtschaft, Politik, Kultur, Medien und Sport nutzten die besondere Atmosphäre, um Kontakte zu knüpfen und bestehende Verbindungen zu vertiefen. Gleichzeitig wurde auch 2025 ein starkes Zeichen gesetzt: Die Wasenpirsch sammelte nicht nur Spenden für das Kinderhospiz Stuttgart, sondern schaffte auch Aufmerksamkeit für dessen wertvolle Arbeit.</w:t>
      </w:r>
    </w:p>
    <w:p w:rsidR="00741286"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 xml:space="preserve">Die </w:t>
      </w:r>
      <w:proofErr w:type="spellStart"/>
      <w:r w:rsidRPr="00A831FF">
        <w:rPr>
          <w:rFonts w:asciiTheme="minorHAnsi" w:hAnsiTheme="minorHAnsi" w:cstheme="minorHAnsi"/>
          <w:color w:val="000000"/>
        </w:rPr>
        <w:t>Charity</w:t>
      </w:r>
      <w:proofErr w:type="spellEnd"/>
      <w:r w:rsidRPr="00A831FF">
        <w:rPr>
          <w:rFonts w:asciiTheme="minorHAnsi" w:hAnsiTheme="minorHAnsi" w:cstheme="minorHAnsi"/>
          <w:color w:val="000000"/>
        </w:rPr>
        <w:t>-Veranstaltung von Frederic Reinicke, Co-Organisator Andreas Stütz und Festzeltwirt Michael Wilhelmer ist längst zu einer festen Institution auf dem Cannstatter Volksfest geworden. In den vergangenen Jahren konnten bereits über 90.000 Euro an das Kinderhospiz Stuttgart übergeben werden.</w:t>
      </w:r>
    </w:p>
    <w:p w:rsidR="00741286"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Ein zentraler Bestandteil ist dabei die Unterstützung der ehrenamtlichen Helferinnen und Botschafter, die das Kinderhospiz repräsentieren und beim Losverkauf tatkräftig mitwirken. Für Spannung sorgte auch 2025 wieder die große Tombola mit attraktiven Preisen im Gesamtwert von rund 1</w:t>
      </w:r>
      <w:r w:rsidRPr="00A831FF">
        <w:rPr>
          <w:rFonts w:asciiTheme="minorHAnsi" w:hAnsiTheme="minorHAnsi" w:cstheme="minorHAnsi"/>
        </w:rPr>
        <w:t>2</w:t>
      </w:r>
      <w:r w:rsidRPr="00A831FF">
        <w:rPr>
          <w:rFonts w:asciiTheme="minorHAnsi" w:hAnsiTheme="minorHAnsi" w:cstheme="minorHAnsi"/>
          <w:color w:val="000000"/>
        </w:rPr>
        <w:t>.000 Euro. </w:t>
      </w:r>
      <w:r w:rsidRPr="00A831FF">
        <w:rPr>
          <w:rFonts w:asciiTheme="minorHAnsi" w:hAnsiTheme="minorHAnsi" w:cstheme="minorHAnsi"/>
        </w:rPr>
        <w:t>Da sämtliche Preise von Partnern und Sponsoren gestellt wurden, kommt der Erlös vollständig dem Kinderhospiz zugute. Für den passenden Auftritt der Helfenden sorgte erneut Krüger Dirndl.</w:t>
      </w:r>
    </w:p>
    <w:p w:rsidR="00741286"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„Die Wasenpirsch zeigt, wie stark unsere Stadt sein kann, wenn Wirtschaft, Kultur, Sport und Politik zusammenkommen. Diese Energie spürt man jedes Jahr aufs Neue", so Michael Wilhelmer.</w:t>
      </w:r>
    </w:p>
    <w:p w:rsidR="00741286" w:rsidRPr="00A831FF" w:rsidRDefault="00741286" w:rsidP="00741286">
      <w:pPr>
        <w:pStyle w:val="StandardWeb"/>
        <w:spacing w:before="0" w:beforeAutospacing="0" w:after="0" w:afterAutospacing="0"/>
        <w:rPr>
          <w:rFonts w:asciiTheme="minorHAnsi" w:hAnsiTheme="minorHAnsi" w:cstheme="minorHAnsi"/>
        </w:rPr>
      </w:pPr>
      <w:r w:rsidRPr="00A831FF">
        <w:rPr>
          <w:rFonts w:asciiTheme="minorHAnsi" w:hAnsiTheme="minorHAnsi" w:cstheme="minorHAnsi"/>
          <w:color w:val="000000"/>
        </w:rPr>
        <w:t xml:space="preserve">„Die Wasenpirsch ist mittlerweile ein fester Bestandteil des Stuttgarter Veranstaltungskalenders. Besonders schätzen die Gäste die Mischung aus guter Stimmung, vielfältigen Persönlichkeiten und den vielen Gelegenheiten zum Austausch. Gleichzeitig möchten wir dem Kinderhospiz und seinen Botschaftern eine Bühne geben, die ihre Arbeit sichtbar macht und ihnen eine Lobby </w:t>
      </w:r>
      <w:proofErr w:type="gramStart"/>
      <w:r w:rsidRPr="00A831FF">
        <w:rPr>
          <w:rFonts w:asciiTheme="minorHAnsi" w:hAnsiTheme="minorHAnsi" w:cstheme="minorHAnsi"/>
          <w:color w:val="000000"/>
        </w:rPr>
        <w:t>zum Netzwerken</w:t>
      </w:r>
      <w:proofErr w:type="gramEnd"/>
      <w:r w:rsidRPr="00A831FF">
        <w:rPr>
          <w:rFonts w:asciiTheme="minorHAnsi" w:hAnsiTheme="minorHAnsi" w:cstheme="minorHAnsi"/>
          <w:color w:val="000000"/>
        </w:rPr>
        <w:t xml:space="preserve"> eröffnet. Dass wir dabei Gutes bewirken, ist für uns </w:t>
      </w:r>
      <w:proofErr w:type="gramStart"/>
      <w:r w:rsidRPr="00A831FF">
        <w:rPr>
          <w:rFonts w:asciiTheme="minorHAnsi" w:hAnsiTheme="minorHAnsi" w:cstheme="minorHAnsi"/>
          <w:color w:val="000000"/>
        </w:rPr>
        <w:t>alle Ansporn</w:t>
      </w:r>
      <w:proofErr w:type="gramEnd"/>
      <w:r w:rsidRPr="00A831FF">
        <w:rPr>
          <w:rFonts w:asciiTheme="minorHAnsi" w:hAnsiTheme="minorHAnsi" w:cstheme="minorHAnsi"/>
          <w:color w:val="000000"/>
        </w:rPr>
        <w:t xml:space="preserve"> und Herzensangelegenheit“, sagt Veranstalter Frederic C. Reinicke.</w:t>
      </w:r>
    </w:p>
    <w:p w:rsidR="00741286" w:rsidRPr="00A831FF" w:rsidRDefault="00741286" w:rsidP="00741286">
      <w:pPr>
        <w:pStyle w:val="StandardWeb"/>
        <w:spacing w:before="0" w:beforeAutospacing="0" w:after="180" w:afterAutospacing="0"/>
        <w:rPr>
          <w:rFonts w:asciiTheme="minorHAnsi" w:hAnsiTheme="minorHAnsi" w:cstheme="minorHAnsi"/>
          <w:color w:val="000000"/>
        </w:rPr>
      </w:pPr>
    </w:p>
    <w:p w:rsidR="00741286"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Gesichtet wurden unter anderem:</w:t>
      </w:r>
    </w:p>
    <w:p w:rsidR="00741286" w:rsidRPr="00A831FF" w:rsidRDefault="00741286" w:rsidP="00741286">
      <w:pPr>
        <w:rPr>
          <w:rFonts w:asciiTheme="minorHAnsi" w:hAnsiTheme="minorHAnsi" w:cstheme="minorHAnsi"/>
        </w:rPr>
      </w:pPr>
      <w:r w:rsidRPr="00A831FF">
        <w:rPr>
          <w:rFonts w:asciiTheme="minorHAnsi" w:hAnsiTheme="minorHAnsi" w:cstheme="minorHAnsi"/>
        </w:rPr>
        <w:t>Steffen Bilger (Mitglied des Deutschen Bundestages)</w:t>
      </w:r>
    </w:p>
    <w:p w:rsidR="00741286" w:rsidRPr="00A831FF" w:rsidRDefault="00741286" w:rsidP="00741286">
      <w:pPr>
        <w:rPr>
          <w:rFonts w:asciiTheme="minorHAnsi" w:hAnsiTheme="minorHAnsi" w:cstheme="minorHAnsi"/>
        </w:rPr>
      </w:pPr>
      <w:r w:rsidRPr="00A831FF">
        <w:rPr>
          <w:rFonts w:asciiTheme="minorHAnsi" w:hAnsiTheme="minorHAnsi" w:cstheme="minorHAnsi"/>
        </w:rPr>
        <w:t>Christian Gehring (MdL)</w:t>
      </w:r>
    </w:p>
    <w:p w:rsidR="00741286" w:rsidRPr="00A831FF" w:rsidRDefault="00741286" w:rsidP="00741286">
      <w:pPr>
        <w:rPr>
          <w:rFonts w:asciiTheme="minorHAnsi" w:hAnsiTheme="minorHAnsi" w:cstheme="minorHAnsi"/>
        </w:rPr>
      </w:pPr>
      <w:r w:rsidRPr="00A831FF">
        <w:rPr>
          <w:rFonts w:asciiTheme="minorHAnsi" w:hAnsiTheme="minorHAnsi" w:cstheme="minorHAnsi"/>
        </w:rPr>
        <w:t>Tobias Vogt (MdL)</w:t>
      </w:r>
    </w:p>
    <w:p w:rsidR="00741286" w:rsidRPr="00A831FF" w:rsidRDefault="00741286" w:rsidP="00741286">
      <w:pPr>
        <w:rPr>
          <w:rFonts w:asciiTheme="minorHAnsi" w:hAnsiTheme="minorHAnsi" w:cstheme="minorHAnsi"/>
        </w:rPr>
      </w:pPr>
      <w:r w:rsidRPr="00A831FF">
        <w:rPr>
          <w:rFonts w:asciiTheme="minorHAnsi" w:hAnsiTheme="minorHAnsi" w:cstheme="minorHAnsi"/>
        </w:rPr>
        <w:t>Fabian Gramling</w:t>
      </w:r>
      <w:r w:rsidRPr="00A831FF">
        <w:rPr>
          <w:rFonts w:asciiTheme="minorHAnsi" w:hAnsiTheme="minorHAnsi" w:cstheme="minorHAnsi"/>
          <w:color w:val="000000"/>
        </w:rPr>
        <w:t> </w:t>
      </w:r>
      <w:r w:rsidRPr="00A831FF">
        <w:rPr>
          <w:rFonts w:asciiTheme="minorHAnsi" w:hAnsiTheme="minorHAnsi" w:cstheme="minorHAnsi"/>
        </w:rPr>
        <w:t>(Mitglied des Deutschen Bundestages)</w:t>
      </w:r>
    </w:p>
    <w:p w:rsidR="00741286" w:rsidRPr="00A831FF" w:rsidRDefault="00741286" w:rsidP="00741286">
      <w:pPr>
        <w:rPr>
          <w:rFonts w:asciiTheme="minorHAnsi" w:hAnsiTheme="minorHAnsi" w:cstheme="minorHAnsi"/>
        </w:rPr>
      </w:pPr>
      <w:r w:rsidRPr="00A831FF">
        <w:rPr>
          <w:rFonts w:asciiTheme="minorHAnsi" w:hAnsiTheme="minorHAnsi" w:cstheme="minorHAnsi"/>
        </w:rPr>
        <w:t>Sigfried Lorek (MdL)</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Tobias Wald (BW-Spielbanken)</w:t>
      </w:r>
    </w:p>
    <w:p w:rsidR="00741286" w:rsidRPr="00A831FF" w:rsidRDefault="00741286" w:rsidP="00741286">
      <w:pPr>
        <w:rPr>
          <w:rFonts w:asciiTheme="minorHAnsi" w:hAnsiTheme="minorHAnsi" w:cstheme="minorHAnsi"/>
        </w:rPr>
      </w:pPr>
      <w:r w:rsidRPr="00A831FF">
        <w:rPr>
          <w:rFonts w:asciiTheme="minorHAnsi" w:hAnsiTheme="minorHAnsi" w:cstheme="minorHAnsi"/>
        </w:rPr>
        <w:t>Joachim Erdle (Vorstand LBBW)</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 xml:space="preserve">Dr. Martin Setzer (Vorstand </w:t>
      </w:r>
      <w:proofErr w:type="spellStart"/>
      <w:r w:rsidRPr="00A831FF">
        <w:rPr>
          <w:rFonts w:asciiTheme="minorHAnsi" w:hAnsiTheme="minorHAnsi" w:cstheme="minorHAnsi"/>
          <w:color w:val="000000"/>
        </w:rPr>
        <w:t>Viridium</w:t>
      </w:r>
      <w:proofErr w:type="spellEnd"/>
      <w:r w:rsidRPr="00A831FF">
        <w:rPr>
          <w:rFonts w:asciiTheme="minorHAnsi" w:hAnsiTheme="minorHAnsi" w:cstheme="minorHAnsi"/>
          <w:color w:val="000000"/>
        </w:rPr>
        <w:t xml:space="preserve"> Gruppe ehem. Vorstand LBBW)</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Björn Scheib (Leiter Investor Relation Porsche)</w:t>
      </w:r>
    </w:p>
    <w:p w:rsidR="00741286" w:rsidRPr="00A831FF" w:rsidRDefault="00741286" w:rsidP="00741286">
      <w:pPr>
        <w:rPr>
          <w:rFonts w:asciiTheme="minorHAnsi" w:hAnsiTheme="minorHAnsi" w:cstheme="minorHAnsi"/>
        </w:rPr>
      </w:pPr>
      <w:r w:rsidRPr="00A831FF">
        <w:rPr>
          <w:rFonts w:asciiTheme="minorHAnsi" w:hAnsiTheme="minorHAnsi" w:cstheme="minorHAnsi"/>
        </w:rPr>
        <w:t>Ralf Hofmann (Mitgründer MHP)</w:t>
      </w:r>
    </w:p>
    <w:p w:rsidR="00741286" w:rsidRPr="00A831FF" w:rsidRDefault="00741286" w:rsidP="00741286">
      <w:pPr>
        <w:rPr>
          <w:rFonts w:asciiTheme="minorHAnsi" w:hAnsiTheme="minorHAnsi" w:cstheme="minorHAnsi"/>
        </w:rPr>
      </w:pPr>
      <w:r w:rsidRPr="00A831FF">
        <w:rPr>
          <w:rFonts w:asciiTheme="minorHAnsi" w:hAnsiTheme="minorHAnsi" w:cstheme="minorHAnsi"/>
        </w:rPr>
        <w:t>Andreas Rentschler (</w:t>
      </w:r>
      <w:proofErr w:type="spellStart"/>
      <w:r w:rsidRPr="00A831FF">
        <w:rPr>
          <w:rFonts w:asciiTheme="minorHAnsi" w:hAnsiTheme="minorHAnsi" w:cstheme="minorHAnsi"/>
        </w:rPr>
        <w:t>ehm</w:t>
      </w:r>
      <w:proofErr w:type="spellEnd"/>
      <w:r w:rsidRPr="00A831FF">
        <w:rPr>
          <w:rFonts w:asciiTheme="minorHAnsi" w:hAnsiTheme="minorHAnsi" w:cstheme="minorHAnsi"/>
        </w:rPr>
        <w:t>. Vorstand VW und Daimler)</w:t>
      </w:r>
    </w:p>
    <w:p w:rsidR="00741286" w:rsidRPr="00A831FF" w:rsidRDefault="00741286" w:rsidP="00741286">
      <w:pPr>
        <w:rPr>
          <w:rFonts w:asciiTheme="minorHAnsi" w:hAnsiTheme="minorHAnsi" w:cstheme="minorHAnsi"/>
        </w:rPr>
      </w:pPr>
      <w:r w:rsidRPr="00A831FF">
        <w:rPr>
          <w:rFonts w:asciiTheme="minorHAnsi" w:hAnsiTheme="minorHAnsi" w:cstheme="minorHAnsi"/>
        </w:rPr>
        <w:t xml:space="preserve">Albrecht </w:t>
      </w:r>
      <w:proofErr w:type="spellStart"/>
      <w:r w:rsidRPr="00A831FF">
        <w:rPr>
          <w:rFonts w:asciiTheme="minorHAnsi" w:hAnsiTheme="minorHAnsi" w:cstheme="minorHAnsi"/>
        </w:rPr>
        <w:t>Reimold</w:t>
      </w:r>
      <w:proofErr w:type="spellEnd"/>
      <w:r w:rsidRPr="00A831FF">
        <w:rPr>
          <w:rFonts w:asciiTheme="minorHAnsi" w:hAnsiTheme="minorHAnsi" w:cstheme="minorHAnsi"/>
        </w:rPr>
        <w:t xml:space="preserve"> (Vorstand Porsche)</w:t>
      </w:r>
    </w:p>
    <w:p w:rsidR="00741286" w:rsidRPr="00A831FF" w:rsidRDefault="00741286" w:rsidP="00741286">
      <w:pPr>
        <w:rPr>
          <w:rFonts w:asciiTheme="minorHAnsi" w:hAnsiTheme="minorHAnsi" w:cstheme="minorHAnsi"/>
        </w:rPr>
      </w:pPr>
      <w:r w:rsidRPr="00A831FF">
        <w:rPr>
          <w:rFonts w:asciiTheme="minorHAnsi" w:hAnsiTheme="minorHAnsi" w:cstheme="minorHAnsi"/>
        </w:rPr>
        <w:t xml:space="preserve">Stefan Eppler (Mercedes Benz </w:t>
      </w:r>
      <w:proofErr w:type="spellStart"/>
      <w:r w:rsidRPr="00A831FF">
        <w:rPr>
          <w:rFonts w:asciiTheme="minorHAnsi" w:hAnsiTheme="minorHAnsi" w:cstheme="minorHAnsi"/>
        </w:rPr>
        <w:t>Wackenhut</w:t>
      </w:r>
      <w:proofErr w:type="spellEnd"/>
      <w:r w:rsidRPr="00A831FF">
        <w:rPr>
          <w:rFonts w:asciiTheme="minorHAnsi" w:hAnsiTheme="minorHAnsi" w:cstheme="minorHAnsi"/>
        </w:rPr>
        <w:t>)</w:t>
      </w:r>
    </w:p>
    <w:p w:rsidR="00741286" w:rsidRPr="00A831FF" w:rsidRDefault="00741286" w:rsidP="00741286">
      <w:pPr>
        <w:rPr>
          <w:rFonts w:asciiTheme="minorHAnsi" w:hAnsiTheme="minorHAnsi" w:cstheme="minorHAnsi"/>
        </w:rPr>
      </w:pPr>
      <w:r w:rsidRPr="00A831FF">
        <w:rPr>
          <w:rFonts w:asciiTheme="minorHAnsi" w:hAnsiTheme="minorHAnsi" w:cstheme="minorHAnsi"/>
        </w:rPr>
        <w:t>Alexander Franke und Markus Escher (</w:t>
      </w:r>
      <w:proofErr w:type="spellStart"/>
      <w:r w:rsidRPr="00A831FF">
        <w:rPr>
          <w:rFonts w:asciiTheme="minorHAnsi" w:hAnsiTheme="minorHAnsi" w:cstheme="minorHAnsi"/>
        </w:rPr>
        <w:t>GinSTR</w:t>
      </w:r>
      <w:proofErr w:type="spellEnd"/>
      <w:r w:rsidRPr="00A831FF">
        <w:rPr>
          <w:rFonts w:asciiTheme="minorHAnsi" w:hAnsiTheme="minorHAnsi" w:cstheme="minorHAnsi"/>
        </w:rPr>
        <w:t>)</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Thorsten Strotmann (Magier)</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DJ Robin (DJ und Sänger „Layla“)</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Jens Zimmermann (Moderator)</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Alessio Hirschkorn (Schauspieler „Die Fallers“)</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lastRenderedPageBreak/>
        <w:t>Familie Henne (Krüger-Dirndl)</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Gunnar Severin (AUDI Stuttgart)</w:t>
      </w:r>
    </w:p>
    <w:p w:rsidR="00741286" w:rsidRPr="00A831FF" w:rsidRDefault="00741286" w:rsidP="00741286">
      <w:pPr>
        <w:rPr>
          <w:rFonts w:asciiTheme="minorHAnsi" w:hAnsiTheme="minorHAnsi" w:cstheme="minorHAnsi"/>
        </w:rPr>
      </w:pPr>
      <w:r w:rsidRPr="00A831FF">
        <w:rPr>
          <w:rFonts w:asciiTheme="minorHAnsi" w:hAnsiTheme="minorHAnsi" w:cstheme="minorHAnsi"/>
        </w:rPr>
        <w:t>Martin Alber und Jörg Koschinski (Vorstände Stuttgarter Hofbräu)</w:t>
      </w:r>
    </w:p>
    <w:p w:rsidR="00741286" w:rsidRPr="00A831FF" w:rsidRDefault="00741286" w:rsidP="00741286">
      <w:pPr>
        <w:rPr>
          <w:rFonts w:asciiTheme="minorHAnsi" w:hAnsiTheme="minorHAnsi" w:cstheme="minorHAnsi"/>
        </w:rPr>
      </w:pPr>
      <w:r w:rsidRPr="00A831FF">
        <w:rPr>
          <w:rFonts w:asciiTheme="minorHAnsi" w:hAnsiTheme="minorHAnsi" w:cstheme="minorHAnsi"/>
        </w:rPr>
        <w:t xml:space="preserve">Peter </w:t>
      </w:r>
      <w:proofErr w:type="spellStart"/>
      <w:r w:rsidRPr="00A831FF">
        <w:rPr>
          <w:rFonts w:asciiTheme="minorHAnsi" w:hAnsiTheme="minorHAnsi" w:cstheme="minorHAnsi"/>
        </w:rPr>
        <w:t>Drausnigg</w:t>
      </w:r>
      <w:proofErr w:type="spellEnd"/>
      <w:r w:rsidRPr="00A831FF">
        <w:rPr>
          <w:rFonts w:asciiTheme="minorHAnsi" w:hAnsiTheme="minorHAnsi" w:cstheme="minorHAnsi"/>
        </w:rPr>
        <w:t xml:space="preserve"> (Stadtwerke Stuttgart)</w:t>
      </w:r>
    </w:p>
    <w:p w:rsidR="00741286" w:rsidRPr="00A831FF" w:rsidRDefault="00741286" w:rsidP="00741286">
      <w:pPr>
        <w:rPr>
          <w:rFonts w:asciiTheme="minorHAnsi" w:hAnsiTheme="minorHAnsi" w:cstheme="minorHAnsi"/>
        </w:rPr>
      </w:pPr>
      <w:proofErr w:type="spellStart"/>
      <w:r w:rsidRPr="00A831FF">
        <w:rPr>
          <w:rFonts w:asciiTheme="minorHAnsi" w:hAnsiTheme="minorHAnsi" w:cstheme="minorHAnsi"/>
        </w:rPr>
        <w:t>Dres</w:t>
      </w:r>
      <w:proofErr w:type="spellEnd"/>
      <w:r w:rsidRPr="00A831FF">
        <w:rPr>
          <w:rFonts w:asciiTheme="minorHAnsi" w:hAnsiTheme="minorHAnsi" w:cstheme="minorHAnsi"/>
        </w:rPr>
        <w:t xml:space="preserve">. Kathrin und Martin </w:t>
      </w:r>
      <w:proofErr w:type="spellStart"/>
      <w:r w:rsidRPr="00A831FF">
        <w:rPr>
          <w:rFonts w:asciiTheme="minorHAnsi" w:hAnsiTheme="minorHAnsi" w:cstheme="minorHAnsi"/>
        </w:rPr>
        <w:t>Seizl</w:t>
      </w:r>
      <w:proofErr w:type="spellEnd"/>
      <w:r w:rsidRPr="00A831FF">
        <w:rPr>
          <w:rFonts w:asciiTheme="minorHAnsi" w:hAnsiTheme="minorHAnsi" w:cstheme="minorHAnsi"/>
        </w:rPr>
        <w:t xml:space="preserve"> (</w:t>
      </w:r>
      <w:proofErr w:type="spellStart"/>
      <w:r w:rsidRPr="00A831FF">
        <w:rPr>
          <w:rFonts w:asciiTheme="minorHAnsi" w:hAnsiTheme="minorHAnsi" w:cstheme="minorHAnsi"/>
        </w:rPr>
        <w:t>Gaudiknopf</w:t>
      </w:r>
      <w:proofErr w:type="spellEnd"/>
      <w:r w:rsidRPr="00A831FF">
        <w:rPr>
          <w:rFonts w:asciiTheme="minorHAnsi" w:hAnsiTheme="minorHAnsi" w:cstheme="minorHAnsi"/>
        </w:rPr>
        <w:t>)</w:t>
      </w:r>
    </w:p>
    <w:p w:rsidR="00741286" w:rsidRPr="00A831FF" w:rsidRDefault="00741286" w:rsidP="00741286">
      <w:pPr>
        <w:rPr>
          <w:rFonts w:asciiTheme="minorHAnsi" w:hAnsiTheme="minorHAnsi" w:cstheme="minorHAnsi"/>
          <w:color w:val="000000"/>
        </w:rPr>
      </w:pPr>
      <w:proofErr w:type="spellStart"/>
      <w:r w:rsidRPr="00A831FF">
        <w:rPr>
          <w:rFonts w:asciiTheme="minorHAnsi" w:hAnsiTheme="minorHAnsi" w:cstheme="minorHAnsi"/>
          <w:color w:val="000000"/>
        </w:rPr>
        <w:t>Almklausi</w:t>
      </w:r>
      <w:proofErr w:type="spellEnd"/>
      <w:r w:rsidRPr="00A831FF">
        <w:rPr>
          <w:rFonts w:asciiTheme="minorHAnsi" w:hAnsiTheme="minorHAnsi" w:cstheme="minorHAnsi"/>
          <w:color w:val="000000"/>
        </w:rPr>
        <w:t> (Sänger, Mama Lauda)</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Giulia Siegel (Dschungelcamp-Teilnehmerin / Model / Moderatorin</w:t>
      </w:r>
      <w:r w:rsidRPr="00A831FF">
        <w:rPr>
          <w:rFonts w:asciiTheme="minorHAnsi" w:hAnsiTheme="minorHAnsi" w:cstheme="minorHAnsi"/>
        </w:rPr>
        <w:t xml:space="preserve"> / Dirndl-Designerin</w:t>
      </w:r>
      <w:r w:rsidRPr="00A831FF">
        <w:rPr>
          <w:rFonts w:asciiTheme="minorHAnsi" w:hAnsiTheme="minorHAnsi" w:cstheme="minorHAnsi"/>
          <w:color w:val="000000"/>
        </w:rPr>
        <w:t>)</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Alexander Pusch (Olympiasieger und Weltmeister Fechten, Jahrhundertfechter)</w:t>
      </w:r>
    </w:p>
    <w:p w:rsidR="00741286" w:rsidRPr="00A831FF" w:rsidRDefault="00741286" w:rsidP="00741286">
      <w:pPr>
        <w:rPr>
          <w:rFonts w:asciiTheme="minorHAnsi" w:hAnsiTheme="minorHAnsi" w:cstheme="minorHAnsi"/>
        </w:rPr>
      </w:pPr>
      <w:r w:rsidRPr="00A831FF">
        <w:rPr>
          <w:rFonts w:asciiTheme="minorHAnsi" w:hAnsiTheme="minorHAnsi" w:cstheme="minorHAnsi"/>
        </w:rPr>
        <w:t>Sven Ottke (</w:t>
      </w:r>
      <w:proofErr w:type="spellStart"/>
      <w:r w:rsidRPr="00A831FF">
        <w:rPr>
          <w:rFonts w:asciiTheme="minorHAnsi" w:hAnsiTheme="minorHAnsi" w:cstheme="minorHAnsi"/>
        </w:rPr>
        <w:t>ehm</w:t>
      </w:r>
      <w:proofErr w:type="spellEnd"/>
      <w:r w:rsidRPr="00A831FF">
        <w:rPr>
          <w:rFonts w:asciiTheme="minorHAnsi" w:hAnsiTheme="minorHAnsi" w:cstheme="minorHAnsi"/>
        </w:rPr>
        <w:t>. Profiboxer und Weltmeister)</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Harry Bodmer (Weltmeister Kunstrad)</w:t>
      </w:r>
    </w:p>
    <w:p w:rsidR="00741286" w:rsidRPr="00A831FF" w:rsidRDefault="00741286" w:rsidP="00741286">
      <w:pPr>
        <w:rPr>
          <w:rFonts w:asciiTheme="minorHAnsi" w:hAnsiTheme="minorHAnsi" w:cstheme="minorHAnsi"/>
          <w:color w:val="000000"/>
        </w:rPr>
      </w:pPr>
      <w:r w:rsidRPr="00A831FF">
        <w:rPr>
          <w:rFonts w:asciiTheme="minorHAnsi" w:hAnsiTheme="minorHAnsi" w:cstheme="minorHAnsi"/>
          <w:color w:val="000000"/>
        </w:rPr>
        <w:t>Monika Hirschle (Schauspielerin)</w:t>
      </w:r>
    </w:p>
    <w:p w:rsidR="00741286" w:rsidRPr="00A831FF" w:rsidRDefault="00741286" w:rsidP="00741286">
      <w:pPr>
        <w:rPr>
          <w:rFonts w:asciiTheme="minorHAnsi" w:hAnsiTheme="minorHAnsi" w:cstheme="minorHAnsi"/>
          <w:color w:val="000000"/>
          <w:lang w:val="en-US"/>
        </w:rPr>
      </w:pPr>
      <w:r w:rsidRPr="00A831FF">
        <w:rPr>
          <w:rFonts w:asciiTheme="minorHAnsi" w:hAnsiTheme="minorHAnsi" w:cstheme="minorHAnsi"/>
          <w:color w:val="000000"/>
          <w:lang w:val="en-US"/>
        </w:rPr>
        <w:t>Fabrizio Hayer (Ex-</w:t>
      </w:r>
      <w:proofErr w:type="spellStart"/>
      <w:r w:rsidRPr="00A831FF">
        <w:rPr>
          <w:rFonts w:asciiTheme="minorHAnsi" w:hAnsiTheme="minorHAnsi" w:cstheme="minorHAnsi"/>
          <w:color w:val="000000"/>
          <w:lang w:val="en-US"/>
        </w:rPr>
        <w:t>Maínz</w:t>
      </w:r>
      <w:proofErr w:type="spellEnd"/>
      <w:r w:rsidRPr="00A831FF">
        <w:rPr>
          <w:rFonts w:asciiTheme="minorHAnsi" w:hAnsiTheme="minorHAnsi" w:cstheme="minorHAnsi"/>
          <w:color w:val="000000"/>
          <w:lang w:val="en-US"/>
        </w:rPr>
        <w:t xml:space="preserve"> 05) </w:t>
      </w:r>
    </w:p>
    <w:p w:rsidR="00741286" w:rsidRPr="00A831FF" w:rsidRDefault="00741286" w:rsidP="00741286">
      <w:pPr>
        <w:rPr>
          <w:rFonts w:asciiTheme="minorHAnsi" w:hAnsiTheme="minorHAnsi" w:cstheme="minorHAnsi"/>
          <w:color w:val="000000"/>
          <w:lang w:val="en-US"/>
        </w:rPr>
      </w:pPr>
      <w:r w:rsidRPr="00A831FF">
        <w:rPr>
          <w:rFonts w:asciiTheme="minorHAnsi" w:hAnsiTheme="minorHAnsi" w:cstheme="minorHAnsi"/>
          <w:color w:val="000000"/>
          <w:lang w:val="en-US"/>
        </w:rPr>
        <w:t>Jörg Conrad (Ex-Mainz 05 / Kaiserslautern)</w:t>
      </w:r>
    </w:p>
    <w:p w:rsidR="00741286" w:rsidRPr="00A831FF" w:rsidRDefault="00741286" w:rsidP="00741286">
      <w:pPr>
        <w:pStyle w:val="StandardWeb"/>
        <w:spacing w:before="0" w:beforeAutospacing="0" w:after="180" w:afterAutospacing="0"/>
        <w:rPr>
          <w:rFonts w:asciiTheme="minorHAnsi" w:hAnsiTheme="minorHAnsi" w:cstheme="minorHAnsi"/>
        </w:rPr>
      </w:pPr>
    </w:p>
    <w:p w:rsidR="00A831FF" w:rsidRPr="00A831FF" w:rsidRDefault="00741286" w:rsidP="00741286">
      <w:pPr>
        <w:pStyle w:val="StandardWeb"/>
        <w:spacing w:before="0" w:beforeAutospacing="0" w:after="180" w:afterAutospacing="0"/>
        <w:rPr>
          <w:rFonts w:asciiTheme="minorHAnsi" w:hAnsiTheme="minorHAnsi" w:cstheme="minorHAnsi"/>
        </w:rPr>
      </w:pPr>
      <w:r w:rsidRPr="00A831FF">
        <w:rPr>
          <w:rFonts w:asciiTheme="minorHAnsi" w:hAnsiTheme="minorHAnsi" w:cstheme="minorHAnsi"/>
          <w:color w:val="000000"/>
        </w:rPr>
        <w:t>Honorarfrei nutzbares Bildmaterial steht hier zum Download bereit:</w:t>
      </w:r>
      <w:r w:rsidR="00A831FF" w:rsidRPr="00A831FF">
        <w:rPr>
          <w:rFonts w:asciiTheme="minorHAnsi" w:hAnsiTheme="minorHAnsi" w:cstheme="minorHAnsi"/>
          <w:color w:val="000000"/>
        </w:rPr>
        <w:t xml:space="preserve"> </w:t>
      </w:r>
      <w:hyperlink r:id="rId5" w:history="1">
        <w:r w:rsidR="00A831FF" w:rsidRPr="00A831FF">
          <w:rPr>
            <w:rStyle w:val="Hyperlink"/>
            <w:rFonts w:asciiTheme="minorHAnsi" w:hAnsiTheme="minorHAnsi" w:cstheme="minorHAnsi"/>
          </w:rPr>
          <w:t>https://wasenpirsch.de/presse/</w:t>
        </w:r>
      </w:hyperlink>
    </w:p>
    <w:p w:rsidR="00741286" w:rsidRPr="00A831FF" w:rsidRDefault="00741286" w:rsidP="00741286">
      <w:pPr>
        <w:pStyle w:val="StandardWeb"/>
        <w:spacing w:before="0" w:beforeAutospacing="0" w:after="180" w:afterAutospacing="0"/>
        <w:rPr>
          <w:rFonts w:asciiTheme="minorHAnsi" w:hAnsiTheme="minorHAnsi" w:cstheme="minorHAnsi"/>
          <w:color w:val="000000"/>
        </w:rPr>
      </w:pPr>
      <w:r w:rsidRPr="00A831FF">
        <w:rPr>
          <w:rFonts w:asciiTheme="minorHAnsi" w:hAnsiTheme="minorHAnsi" w:cstheme="minorHAnsi"/>
          <w:color w:val="000000"/>
        </w:rPr>
        <w:t xml:space="preserve">Fotos: Sascha </w:t>
      </w:r>
      <w:proofErr w:type="spellStart"/>
      <w:r w:rsidRPr="00A831FF">
        <w:rPr>
          <w:rFonts w:asciiTheme="minorHAnsi" w:hAnsiTheme="minorHAnsi" w:cstheme="minorHAnsi"/>
          <w:color w:val="000000"/>
        </w:rPr>
        <w:t>Feuster</w:t>
      </w:r>
      <w:bookmarkEnd w:id="0"/>
      <w:proofErr w:type="spellEnd"/>
    </w:p>
    <w:p w:rsidR="009E1C7D" w:rsidRPr="00A831FF" w:rsidRDefault="009E1C7D" w:rsidP="00741286">
      <w:pPr>
        <w:rPr>
          <w:rFonts w:asciiTheme="minorHAnsi" w:hAnsiTheme="minorHAnsi" w:cstheme="minorHAnsi"/>
        </w:rPr>
      </w:pPr>
    </w:p>
    <w:sectPr w:rsidR="009E1C7D" w:rsidRPr="00A831FF" w:rsidSect="00984B87">
      <w:pgSz w:w="11901" w:h="16817"/>
      <w:pgMar w:top="56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66B4"/>
    <w:multiLevelType w:val="hybridMultilevel"/>
    <w:tmpl w:val="9C8C1144"/>
    <w:lvl w:ilvl="0" w:tplc="C596997C">
      <w:start w:val="12"/>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5F5195"/>
    <w:multiLevelType w:val="multilevel"/>
    <w:tmpl w:val="27124C6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46962004">
    <w:abstractNumId w:val="1"/>
  </w:num>
  <w:num w:numId="2" w16cid:durableId="14708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3"/>
    <w:rsid w:val="00024D8D"/>
    <w:rsid w:val="0003649C"/>
    <w:rsid w:val="00047359"/>
    <w:rsid w:val="000E14EA"/>
    <w:rsid w:val="00183026"/>
    <w:rsid w:val="001C22D3"/>
    <w:rsid w:val="002C0984"/>
    <w:rsid w:val="003B1242"/>
    <w:rsid w:val="005D5FCE"/>
    <w:rsid w:val="00741286"/>
    <w:rsid w:val="00792D37"/>
    <w:rsid w:val="007A5170"/>
    <w:rsid w:val="008E5206"/>
    <w:rsid w:val="00901C3A"/>
    <w:rsid w:val="00984B87"/>
    <w:rsid w:val="009E1C7D"/>
    <w:rsid w:val="00A54A2B"/>
    <w:rsid w:val="00A831FF"/>
    <w:rsid w:val="00AF068E"/>
    <w:rsid w:val="00D25B59"/>
    <w:rsid w:val="00D6469C"/>
    <w:rsid w:val="00DA3611"/>
    <w:rsid w:val="00EE5A9F"/>
    <w:rsid w:val="00F4644A"/>
    <w:rsid w:val="00F522BD"/>
    <w:rsid w:val="00F67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F400B5"/>
  <w15:chartTrackingRefBased/>
  <w15:docId w15:val="{E19F610D-866E-E049-8DA3-5A57FAE3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41286"/>
    <w:rPr>
      <w:rFonts w:ascii="Aptos" w:hAnsi="Aptos" w:cs="Aptos"/>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C22D3"/>
    <w:rPr>
      <w:color w:val="0563C1" w:themeColor="hyperlink"/>
      <w:u w:val="single"/>
    </w:rPr>
  </w:style>
  <w:style w:type="character" w:customStyle="1" w:styleId="gmail-apple-converted-space">
    <w:name w:val="gmail-apple-converted-space"/>
    <w:basedOn w:val="Absatz-Standardschriftart"/>
    <w:rsid w:val="001C22D3"/>
  </w:style>
  <w:style w:type="character" w:styleId="NichtaufgelsteErwhnung">
    <w:name w:val="Unresolved Mention"/>
    <w:basedOn w:val="Absatz-Standardschriftart"/>
    <w:uiPriority w:val="99"/>
    <w:rsid w:val="00AF068E"/>
    <w:rPr>
      <w:color w:val="605E5C"/>
      <w:shd w:val="clear" w:color="auto" w:fill="E1DFDD"/>
    </w:rPr>
  </w:style>
  <w:style w:type="paragraph" w:styleId="Listenabsatz">
    <w:name w:val="List Paragraph"/>
    <w:basedOn w:val="Standard"/>
    <w:uiPriority w:val="34"/>
    <w:qFormat/>
    <w:rsid w:val="00AF068E"/>
    <w:pPr>
      <w:ind w:left="720"/>
      <w:contextualSpacing/>
    </w:pPr>
    <w:rPr>
      <w:rFonts w:asciiTheme="minorHAnsi" w:hAnsiTheme="minorHAnsi" w:cstheme="minorBidi"/>
      <w:kern w:val="2"/>
      <w:lang w:eastAsia="en-US"/>
      <w14:ligatures w14:val="standardContextual"/>
    </w:rPr>
  </w:style>
  <w:style w:type="character" w:styleId="BesuchterLink">
    <w:name w:val="FollowedHyperlink"/>
    <w:basedOn w:val="Absatz-Standardschriftart"/>
    <w:uiPriority w:val="99"/>
    <w:semiHidden/>
    <w:unhideWhenUsed/>
    <w:rsid w:val="00AF068E"/>
    <w:rPr>
      <w:color w:val="954F72" w:themeColor="followedHyperlink"/>
      <w:u w:val="single"/>
    </w:rPr>
  </w:style>
  <w:style w:type="paragraph" w:styleId="StandardWeb">
    <w:name w:val="Normal (Web)"/>
    <w:basedOn w:val="Standard"/>
    <w:uiPriority w:val="99"/>
    <w:semiHidden/>
    <w:unhideWhenUsed/>
    <w:rsid w:val="007412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421">
      <w:bodyDiv w:val="1"/>
      <w:marLeft w:val="0"/>
      <w:marRight w:val="0"/>
      <w:marTop w:val="0"/>
      <w:marBottom w:val="0"/>
      <w:divBdr>
        <w:top w:val="none" w:sz="0" w:space="0" w:color="auto"/>
        <w:left w:val="none" w:sz="0" w:space="0" w:color="auto"/>
        <w:bottom w:val="none" w:sz="0" w:space="0" w:color="auto"/>
        <w:right w:val="none" w:sz="0" w:space="0" w:color="auto"/>
      </w:divBdr>
    </w:div>
    <w:div w:id="955526081">
      <w:bodyDiv w:val="1"/>
      <w:marLeft w:val="0"/>
      <w:marRight w:val="0"/>
      <w:marTop w:val="0"/>
      <w:marBottom w:val="0"/>
      <w:divBdr>
        <w:top w:val="none" w:sz="0" w:space="0" w:color="auto"/>
        <w:left w:val="none" w:sz="0" w:space="0" w:color="auto"/>
        <w:bottom w:val="none" w:sz="0" w:space="0" w:color="auto"/>
        <w:right w:val="none" w:sz="0" w:space="0" w:color="auto"/>
      </w:divBdr>
    </w:div>
    <w:div w:id="1514297641">
      <w:bodyDiv w:val="1"/>
      <w:marLeft w:val="0"/>
      <w:marRight w:val="0"/>
      <w:marTop w:val="0"/>
      <w:marBottom w:val="0"/>
      <w:divBdr>
        <w:top w:val="none" w:sz="0" w:space="0" w:color="auto"/>
        <w:left w:val="none" w:sz="0" w:space="0" w:color="auto"/>
        <w:bottom w:val="none" w:sz="0" w:space="0" w:color="auto"/>
        <w:right w:val="none" w:sz="0" w:space="0" w:color="auto"/>
      </w:divBdr>
    </w:div>
    <w:div w:id="20013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senpirsch.de/press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3073</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Reinicke</dc:creator>
  <cp:keywords/>
  <dc:description/>
  <cp:lastModifiedBy>Frederic Reinicke</cp:lastModifiedBy>
  <cp:revision>3</cp:revision>
  <dcterms:created xsi:type="dcterms:W3CDTF">2025-09-29T11:16:00Z</dcterms:created>
  <dcterms:modified xsi:type="dcterms:W3CDTF">2025-09-29T11:23:00Z</dcterms:modified>
</cp:coreProperties>
</file>